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948D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2899C0" w14:textId="196C2C4E" w:rsidR="004F35A3" w:rsidRPr="004F35A3" w:rsidRDefault="004F35A3" w:rsidP="004F35A3">
      <w:pPr>
        <w:spacing w:after="0" w:line="240" w:lineRule="auto"/>
        <w:textAlignment w:val="baseline"/>
        <w:rPr>
          <w:rFonts w:ascii="Roboto" w:eastAsia="Times New Roman" w:hAnsi="Roboto" w:cs="Segoe UI"/>
          <w:color w:val="000000"/>
          <w:sz w:val="24"/>
          <w:szCs w:val="24"/>
          <w:lang w:eastAsia="en-GB"/>
        </w:rPr>
      </w:pPr>
      <w:r w:rsidRPr="004F35A3">
        <w:rPr>
          <w:rFonts w:ascii="Roboto" w:eastAsia="Times New Roman" w:hAnsi="Roboto" w:cs="Segoe UI"/>
          <w:color w:val="000000"/>
          <w:sz w:val="24"/>
          <w:szCs w:val="24"/>
          <w:lang w:eastAsia="en-GB"/>
        </w:rPr>
        <w:t>Pre Ride Bike Checklist </w:t>
      </w:r>
    </w:p>
    <w:p w14:paraId="0FF971F0" w14:textId="2BB51A55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9566F69" w14:textId="49A5BCB8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43FCE3E3" w14:textId="3B954CFF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Establishment…………………………………………………………</w:t>
      </w:r>
    </w:p>
    <w:p w14:paraId="57BF6603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64B9662B" w14:textId="15B9EABB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Date of check………………………………………</w:t>
      </w:r>
      <w:r w:rsidR="00DC389D" w:rsidRPr="00DC389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………………….</w:t>
      </w:r>
    </w:p>
    <w:p w14:paraId="37915ABC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5E52B357" w14:textId="132F7D02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Person completing</w:t>
      </w:r>
      <w:r w:rsidR="00DC389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check………………………………………</w:t>
      </w:r>
      <w:proofErr w:type="gramStart"/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…</w:t>
      </w:r>
      <w:r w:rsidR="00DC389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..</w:t>
      </w:r>
      <w:proofErr w:type="gramEnd"/>
    </w:p>
    <w:p w14:paraId="25B6F0AA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763B7E59" w14:textId="1FDB6EAD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Bike number(s) checked……………………………………………</w:t>
      </w:r>
      <w:r w:rsidR="00DC389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.</w:t>
      </w:r>
    </w:p>
    <w:p w14:paraId="636B1F4E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p w14:paraId="1F9CE0A9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040"/>
        <w:gridCol w:w="638"/>
      </w:tblGrid>
      <w:tr w:rsidR="004F35A3" w:rsidRPr="004F35A3" w14:paraId="355FA760" w14:textId="77777777" w:rsidTr="004F35A3">
        <w:trPr>
          <w:trHeight w:val="675"/>
        </w:trPr>
        <w:tc>
          <w:tcPr>
            <w:tcW w:w="2385" w:type="dxa"/>
            <w:tcBorders>
              <w:top w:val="nil"/>
              <w:left w:val="nil"/>
              <w:bottom w:val="single" w:sz="6" w:space="0" w:color="50637D"/>
              <w:right w:val="nil"/>
            </w:tcBorders>
            <w:shd w:val="clear" w:color="auto" w:fill="50637D"/>
            <w:hideMark/>
          </w:tcPr>
          <w:p w14:paraId="60636765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Part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6" w:space="0" w:color="50637D"/>
              <w:right w:val="nil"/>
            </w:tcBorders>
            <w:shd w:val="clear" w:color="auto" w:fill="50637D"/>
            <w:hideMark/>
          </w:tcPr>
          <w:p w14:paraId="608269C7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Check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50637D"/>
              <w:right w:val="nil"/>
            </w:tcBorders>
            <w:shd w:val="clear" w:color="auto" w:fill="50637D"/>
            <w:hideMark/>
          </w:tcPr>
          <w:p w14:paraId="0620DA34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OK? </w:t>
            </w:r>
          </w:p>
        </w:tc>
      </w:tr>
      <w:tr w:rsidR="004F35A3" w:rsidRPr="004F35A3" w14:paraId="1E4BC9CD" w14:textId="77777777" w:rsidTr="004F35A3">
        <w:trPr>
          <w:trHeight w:val="450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1A4E757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Wheels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78938EE3" w14:textId="77777777" w:rsidTr="004F35A3">
        <w:trPr>
          <w:trHeight w:val="102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C89851A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Wheel                quick release/Wheel nuts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2C4292A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the quick release skewers are firmly closed or that the axle nuts are fully tightened.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A6BE741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F0A22A9" w14:textId="77777777" w:rsidTr="004F35A3">
        <w:trPr>
          <w:trHeight w:val="102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4FDD9858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Tyre wear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32A47CE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visually that the tyres are not split or cracked and that there is tread remaining on the tyre.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8116987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D579337" w14:textId="77777777" w:rsidTr="004F35A3">
        <w:trPr>
          <w:trHeight w:val="96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2E063DB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Tyre pressure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563BB89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the tyres are inflated to the recommended pressure (written on the tyre side wall)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E1E595F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2B009C3" w14:textId="77777777" w:rsidTr="004F35A3">
        <w:trPr>
          <w:trHeight w:val="885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43B768A4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Hub bearings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E36363D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Grip the rim and rock from side to side to feel for loose bearings; spin wheel to check for tight bearings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0CBBA1F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4FA148C3" w14:textId="77777777" w:rsidTr="004F35A3">
        <w:trPr>
          <w:trHeight w:val="72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67330CC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Rims and spokes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C23A302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visually the rim for any defects, and spin wheel to check that it runs straight/true.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4E312D3C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01B05D77" w14:textId="77777777" w:rsidTr="004F35A3">
        <w:trPr>
          <w:trHeight w:val="24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971453E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97A44A7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2A86827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662A3A1A" w14:textId="77777777" w:rsidTr="004F35A3">
        <w:trPr>
          <w:trHeight w:val="495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5FE41AB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Brakes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70E5220A" w14:textId="77777777" w:rsidTr="004F35A3">
        <w:trPr>
          <w:trHeight w:val="81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D03E763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  <w:p w14:paraId="19D0A90B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Brake levers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4F1CA02" w14:textId="77777777" w:rsidR="004F35A3" w:rsidRPr="004F35A3" w:rsidRDefault="004F35A3" w:rsidP="004F35A3">
            <w:pPr>
              <w:spacing w:after="0" w:line="240" w:lineRule="auto"/>
              <w:ind w:left="90"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   the   angle   of   levers   and   that   they   can   be comfortably reached. Brakes should apply pressure at 1/3 to 1/2 of travel.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ADFA5B6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5A67520F" w14:textId="77777777" w:rsidTr="004F35A3">
        <w:trPr>
          <w:trHeight w:val="111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157BB44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11"/>
                <w:szCs w:val="11"/>
                <w:lang w:eastAsia="en-GB"/>
              </w:rPr>
              <w:t> </w:t>
            </w:r>
          </w:p>
          <w:p w14:paraId="3DB7ED41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Brake blocks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415B060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the brake blocks are correctly positioned and are not worn beyond the wear indicators.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F1C43F1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227EC36C" w14:textId="77777777" w:rsidTr="004F35A3">
        <w:trPr>
          <w:trHeight w:val="1005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48C3FDAA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Brake cables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1E73209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the cables are not frayed or heavily corroded and that cable end caps are fitted.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D773D7D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79B92D26" w14:textId="77777777" w:rsidTr="004F35A3">
        <w:trPr>
          <w:trHeight w:val="24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41BC5FF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887B794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99A90FE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0F3807A3" w14:textId="77777777" w:rsidTr="004F35A3">
        <w:trPr>
          <w:trHeight w:val="495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005F294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lastRenderedPageBreak/>
              <w:t>Saddle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2FA5B5E3" w14:textId="77777777" w:rsidTr="004F35A3">
        <w:trPr>
          <w:trHeight w:val="117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389B2F5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  <w:p w14:paraId="04A34A6F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Seat post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76B2752" w14:textId="77777777" w:rsidR="004F35A3" w:rsidRPr="004F35A3" w:rsidRDefault="004F35A3" w:rsidP="004F35A3">
            <w:pPr>
              <w:spacing w:after="0" w:line="240" w:lineRule="auto"/>
              <w:ind w:left="90"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 xml:space="preserve">Check that the ‘minimum insertion’ marker is not visible above the seat tube; check that the </w:t>
            </w:r>
            <w:proofErr w:type="spellStart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seatpost</w:t>
            </w:r>
            <w:proofErr w:type="spellEnd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 xml:space="preserve"> is securely gripped in the frame.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4D02199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496DE170" w14:textId="77777777" w:rsidTr="004F35A3">
        <w:trPr>
          <w:trHeight w:val="1155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33F8E00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  <w:p w14:paraId="383742E2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Saddle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B0DAA60" w14:textId="77777777" w:rsidR="004F35A3" w:rsidRPr="004F35A3" w:rsidRDefault="004F35A3" w:rsidP="004F35A3">
            <w:pPr>
              <w:spacing w:after="0" w:line="240" w:lineRule="auto"/>
              <w:ind w:left="90"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Try to rock the saddle in different directions to check that it is fitted securely; check visually that saddle is straight and level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64E004A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5264A575" w14:textId="77777777" w:rsidTr="004F35A3">
        <w:trPr>
          <w:trHeight w:val="24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76E5544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EC9C16E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D0E8DDA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2B9BACE" w14:textId="77777777" w:rsidTr="004F35A3">
        <w:trPr>
          <w:trHeight w:val="795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A2C5B5B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Pedals and cranks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497404AA" w14:textId="77777777" w:rsidTr="004F35A3">
        <w:trPr>
          <w:trHeight w:val="87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A403757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Bottom bracket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C9801E4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Hold the cranks and rock back and for to check secure fitting.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E8D2FEA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DF58171" w14:textId="77777777" w:rsidTr="004F35A3">
        <w:trPr>
          <w:trHeight w:val="72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2E3D3BD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Pedals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93EB54D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pedals are fastened securely to the cranks.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5BE3B4A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24D1C7FC" w14:textId="77777777" w:rsidTr="004F35A3">
        <w:trPr>
          <w:trHeight w:val="24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E7393C1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2F84CCC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AA70759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408CB9B9" w14:textId="77777777" w:rsidTr="004F35A3">
        <w:trPr>
          <w:trHeight w:val="780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EF1E28B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Handlebars and headset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39EC71A6" w14:textId="77777777" w:rsidTr="004F35A3">
        <w:trPr>
          <w:trHeight w:val="81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1BDD621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  <w:p w14:paraId="1ACCADB8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Stem alignment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9313DE4" w14:textId="77777777" w:rsidR="004F35A3" w:rsidRPr="004F35A3" w:rsidRDefault="004F35A3" w:rsidP="004F35A3">
            <w:pPr>
              <w:spacing w:after="0" w:line="240" w:lineRule="auto"/>
              <w:ind w:left="90"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Hold the front wheel between knees and turn the handlebars gently to check that the handlebar stem is correctly aligned with the front wheel and tightened.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12029B2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F9DA5C3" w14:textId="77777777" w:rsidTr="004F35A3">
        <w:trPr>
          <w:trHeight w:val="93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ED0BAEE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10"/>
                <w:szCs w:val="10"/>
                <w:lang w:eastAsia="en-GB"/>
              </w:rPr>
              <w:t> </w:t>
            </w:r>
          </w:p>
          <w:p w14:paraId="68A01D31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Handlebar alignment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618CCDBF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proofErr w:type="gramStart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  that</w:t>
            </w:r>
            <w:proofErr w:type="gramEnd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 the  handlebars  are  correctly  aligned  and secured at the stem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1BDF645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7F3E2C07" w14:textId="77777777" w:rsidTr="004F35A3">
        <w:trPr>
          <w:trHeight w:val="1005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DECE481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12"/>
                <w:szCs w:val="12"/>
                <w:lang w:eastAsia="en-GB"/>
              </w:rPr>
              <w:t> </w:t>
            </w:r>
          </w:p>
          <w:p w14:paraId="040731B0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Headset bearings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309D421" w14:textId="77777777" w:rsidR="004F35A3" w:rsidRPr="004F35A3" w:rsidRDefault="004F35A3" w:rsidP="004F35A3">
            <w:pPr>
              <w:spacing w:after="0" w:line="240" w:lineRule="auto"/>
              <w:ind w:left="90" w:right="6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 xml:space="preserve">Apply the brakes and rock bike back and for to feel for loose headset </w:t>
            </w:r>
            <w:proofErr w:type="gramStart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bearings;</w:t>
            </w:r>
            <w:proofErr w:type="gramEnd"/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 xml:space="preserve"> check that steering works freely.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4B1BA964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53E6F944" w14:textId="77777777" w:rsidTr="004F35A3">
        <w:trPr>
          <w:trHeight w:val="24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F2C0C6C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7E532B9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ED7B27C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0BF1203F" w14:textId="77777777" w:rsidTr="004F35A3">
        <w:trPr>
          <w:trHeight w:val="405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EF584B6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Gears and transmission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0F57253C" w14:textId="77777777" w:rsidTr="004F35A3">
        <w:trPr>
          <w:trHeight w:val="825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C6EDA78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Chain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3BFEF4F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chain is clean, correctly lubricated and does not easily come off the front chain wheel.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54C68A3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137B908E" w14:textId="77777777" w:rsidTr="004F35A3">
        <w:trPr>
          <w:trHeight w:val="75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D3C378E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Derailleur position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2A2C0460" w14:textId="77777777" w:rsidR="004F35A3" w:rsidRPr="004F35A3" w:rsidRDefault="004F35A3" w:rsidP="004F35A3">
            <w:pPr>
              <w:spacing w:after="0" w:line="240" w:lineRule="auto"/>
              <w:ind w:left="90"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Ensure that the rear derailleur is correctly adjusted and does not rub on the spokes or the frame at either end of its movement.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5B09CC8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6CD66D62" w14:textId="77777777" w:rsidTr="004F35A3">
        <w:trPr>
          <w:trHeight w:val="27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66560A5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A39513C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03EE6CF4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2273E1C4" w14:textId="77777777" w:rsidTr="004F35A3">
        <w:trPr>
          <w:trHeight w:val="750"/>
        </w:trPr>
        <w:tc>
          <w:tcPr>
            <w:tcW w:w="9225" w:type="dxa"/>
            <w:gridSpan w:val="3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792F30E6" w14:textId="77777777" w:rsidR="004F35A3" w:rsidRPr="004F35A3" w:rsidRDefault="004F35A3" w:rsidP="004F35A3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b/>
                <w:bCs/>
                <w:color w:val="44546A"/>
                <w:sz w:val="24"/>
                <w:szCs w:val="24"/>
                <w:lang w:eastAsia="en-GB"/>
              </w:rPr>
              <w:t>Peripherals</w:t>
            </w: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  <w:tr w:rsidR="004F35A3" w:rsidRPr="004F35A3" w14:paraId="5D7C94C3" w14:textId="77777777" w:rsidTr="004F35A3">
        <w:trPr>
          <w:trHeight w:val="870"/>
        </w:trPr>
        <w:tc>
          <w:tcPr>
            <w:tcW w:w="238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52A8D992" w14:textId="77777777" w:rsidR="004F35A3" w:rsidRPr="004F35A3" w:rsidRDefault="004F35A3" w:rsidP="004F35A3">
            <w:pPr>
              <w:spacing w:after="0" w:line="240" w:lineRule="auto"/>
              <w:ind w:left="90" w:right="330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Lights, mudguards, racks etc. </w:t>
            </w:r>
          </w:p>
        </w:tc>
        <w:tc>
          <w:tcPr>
            <w:tcW w:w="5910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32AF86D0" w14:textId="77777777" w:rsidR="004F35A3" w:rsidRPr="004F35A3" w:rsidRDefault="004F35A3" w:rsidP="004F35A3">
            <w:pPr>
              <w:spacing w:after="0" w:line="240" w:lineRule="auto"/>
              <w:ind w:left="90" w:right="45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Check that any additional items and brackets are firmly secured and do not foul any moving parts </w:t>
            </w:r>
          </w:p>
        </w:tc>
        <w:tc>
          <w:tcPr>
            <w:tcW w:w="915" w:type="dxa"/>
            <w:tcBorders>
              <w:top w:val="single" w:sz="6" w:space="0" w:color="50637D"/>
              <w:left w:val="nil"/>
              <w:bottom w:val="single" w:sz="6" w:space="0" w:color="50637D"/>
              <w:right w:val="nil"/>
            </w:tcBorders>
            <w:shd w:val="clear" w:color="auto" w:fill="auto"/>
            <w:hideMark/>
          </w:tcPr>
          <w:p w14:paraId="12D3AC10" w14:textId="77777777" w:rsidR="004F35A3" w:rsidRPr="004F35A3" w:rsidRDefault="004F35A3" w:rsidP="004F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lang w:eastAsia="en-GB"/>
              </w:rPr>
            </w:pPr>
            <w:r w:rsidRPr="004F35A3">
              <w:rPr>
                <w:rFonts w:ascii="Arial" w:eastAsia="Times New Roman" w:hAnsi="Arial" w:cs="Arial"/>
                <w:color w:val="44546A"/>
                <w:sz w:val="24"/>
                <w:szCs w:val="24"/>
                <w:lang w:eastAsia="en-GB"/>
              </w:rPr>
              <w:t> </w:t>
            </w:r>
          </w:p>
        </w:tc>
      </w:tr>
    </w:tbl>
    <w:p w14:paraId="0F63EA77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12"/>
          <w:szCs w:val="12"/>
          <w:lang w:eastAsia="en-GB"/>
        </w:rPr>
        <w:lastRenderedPageBreak/>
        <w:t> </w:t>
      </w:r>
    </w:p>
    <w:p w14:paraId="072680BF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 confirm that the bicycles noted above are all safe and suitable for use following my inspection</w:t>
      </w:r>
      <w:r w:rsidRPr="004F35A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B25C4A0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F51288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ED4AE2B" w14:textId="77777777" w:rsidR="004F35A3" w:rsidRPr="004F35A3" w:rsidRDefault="004F35A3" w:rsidP="004F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F35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Signed…………………………………………………………………………………………</w:t>
      </w:r>
    </w:p>
    <w:p w14:paraId="680CCAAD" w14:textId="77777777" w:rsidR="001A2F4A" w:rsidRDefault="001A2F4A"/>
    <w:sectPr w:rsidR="001A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CCA"/>
    <w:multiLevelType w:val="multilevel"/>
    <w:tmpl w:val="26BA1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526E3"/>
    <w:multiLevelType w:val="multilevel"/>
    <w:tmpl w:val="34DC4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135718">
    <w:abstractNumId w:val="0"/>
  </w:num>
  <w:num w:numId="2" w16cid:durableId="131533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3"/>
    <w:rsid w:val="001A2F4A"/>
    <w:rsid w:val="004F35A3"/>
    <w:rsid w:val="00D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84D9"/>
  <w15:chartTrackingRefBased/>
  <w15:docId w15:val="{E6A665E4-312E-4944-AE5C-A527BA8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F17B2-88CD-4D4D-A028-826808CBE4C7}"/>
</file>

<file path=customXml/itemProps2.xml><?xml version="1.0" encoding="utf-8"?>
<ds:datastoreItem xmlns:ds="http://schemas.openxmlformats.org/officeDocument/2006/customXml" ds:itemID="{4432DF1C-660C-4009-90A4-E70D7C9C66E3}"/>
</file>

<file path=customXml/itemProps3.xml><?xml version="1.0" encoding="utf-8"?>
<ds:datastoreItem xmlns:ds="http://schemas.openxmlformats.org/officeDocument/2006/customXml" ds:itemID="{EDEA327B-BBAF-49F4-893E-E4BE05DF4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Mclarty</dc:creator>
  <cp:keywords/>
  <dc:description/>
  <cp:lastModifiedBy>Susi Mclarty</cp:lastModifiedBy>
  <cp:revision>1</cp:revision>
  <dcterms:created xsi:type="dcterms:W3CDTF">2023-01-31T15:49:00Z</dcterms:created>
  <dcterms:modified xsi:type="dcterms:W3CDTF">2023-01-31T16:01:00Z</dcterms:modified>
</cp:coreProperties>
</file>